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06D" w:rsidRDefault="00A3106D">
      <w:pPr>
        <w:framePr w:h="1579" w:wrap="notBeside" w:vAnchor="text" w:hAnchor="text" w:xAlign="center" w:y="1"/>
        <w:jc w:val="center"/>
        <w:rPr>
          <w:sz w:val="2"/>
          <w:szCs w:val="2"/>
        </w:rPr>
      </w:pPr>
    </w:p>
    <w:p w:rsidR="00992C57" w:rsidRPr="00145E60" w:rsidRDefault="003A73BD" w:rsidP="00992C57">
      <w:pPr>
        <w:pStyle w:val="10"/>
        <w:keepNext/>
        <w:keepLines/>
        <w:shd w:val="clear" w:color="auto" w:fill="auto"/>
        <w:jc w:val="left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</w:t>
      </w:r>
      <w:r w:rsidR="00992C57" w:rsidRPr="00145E60">
        <w:rPr>
          <w:sz w:val="28"/>
          <w:szCs w:val="28"/>
          <w:lang w:val="en-US"/>
        </w:rPr>
        <w:t xml:space="preserve">     </w:t>
      </w:r>
      <w:r w:rsidR="00992C57" w:rsidRPr="00145E60">
        <w:rPr>
          <w:sz w:val="28"/>
          <w:szCs w:val="28"/>
        </w:rPr>
        <w:t>Письмо №114</w:t>
      </w:r>
      <w:r w:rsidR="00894DAF">
        <w:rPr>
          <w:sz w:val="28"/>
          <w:szCs w:val="28"/>
        </w:rPr>
        <w:t xml:space="preserve"> от 03.02.2026г</w:t>
      </w:r>
      <w:bookmarkStart w:id="0" w:name="_GoBack"/>
      <w:bookmarkEnd w:id="0"/>
    </w:p>
    <w:p w:rsidR="00992C57" w:rsidRPr="00145E60" w:rsidRDefault="00992C57" w:rsidP="00992C57">
      <w:pPr>
        <w:pStyle w:val="10"/>
        <w:keepNext/>
        <w:keepLines/>
        <w:shd w:val="clear" w:color="auto" w:fill="auto"/>
        <w:jc w:val="left"/>
        <w:rPr>
          <w:sz w:val="28"/>
          <w:szCs w:val="28"/>
        </w:rPr>
      </w:pPr>
    </w:p>
    <w:p w:rsidR="00992C57" w:rsidRPr="00145E60" w:rsidRDefault="00992C57" w:rsidP="00992C57">
      <w:pPr>
        <w:pStyle w:val="10"/>
        <w:keepNext/>
        <w:keepLines/>
        <w:shd w:val="clear" w:color="auto" w:fill="auto"/>
        <w:jc w:val="left"/>
        <w:rPr>
          <w:sz w:val="28"/>
          <w:szCs w:val="28"/>
        </w:rPr>
      </w:pPr>
      <w:r w:rsidRPr="00145E60">
        <w:rPr>
          <w:sz w:val="28"/>
          <w:szCs w:val="28"/>
        </w:rPr>
        <w:t xml:space="preserve">                                                          Руководителям образовательных</w:t>
      </w:r>
    </w:p>
    <w:p w:rsidR="00992C57" w:rsidRPr="00145E60" w:rsidRDefault="00992C57" w:rsidP="00992C57">
      <w:pPr>
        <w:pStyle w:val="10"/>
        <w:keepNext/>
        <w:keepLines/>
        <w:shd w:val="clear" w:color="auto" w:fill="auto"/>
        <w:jc w:val="left"/>
        <w:rPr>
          <w:sz w:val="28"/>
          <w:szCs w:val="28"/>
        </w:rPr>
      </w:pPr>
      <w:r w:rsidRPr="00145E60">
        <w:rPr>
          <w:sz w:val="28"/>
          <w:szCs w:val="28"/>
        </w:rPr>
        <w:t xml:space="preserve">                                                          организаций района</w:t>
      </w:r>
    </w:p>
    <w:p w:rsidR="00992C57" w:rsidRPr="00145E60" w:rsidRDefault="00992C57" w:rsidP="00992C57">
      <w:pPr>
        <w:pStyle w:val="10"/>
        <w:keepNext/>
        <w:keepLines/>
        <w:shd w:val="clear" w:color="auto" w:fill="auto"/>
        <w:jc w:val="left"/>
        <w:rPr>
          <w:sz w:val="28"/>
          <w:szCs w:val="28"/>
        </w:rPr>
      </w:pPr>
      <w:r w:rsidRPr="003A73BD">
        <w:rPr>
          <w:sz w:val="28"/>
          <w:szCs w:val="28"/>
        </w:rPr>
        <w:t xml:space="preserve"> </w:t>
      </w:r>
    </w:p>
    <w:p w:rsidR="00A3106D" w:rsidRPr="00145E60" w:rsidRDefault="00992C57" w:rsidP="00992C57">
      <w:pPr>
        <w:pStyle w:val="10"/>
        <w:keepNext/>
        <w:keepLines/>
        <w:shd w:val="clear" w:color="auto" w:fill="auto"/>
        <w:jc w:val="left"/>
        <w:rPr>
          <w:sz w:val="28"/>
          <w:szCs w:val="28"/>
        </w:rPr>
      </w:pPr>
      <w:r w:rsidRPr="00145E60">
        <w:rPr>
          <w:sz w:val="28"/>
          <w:szCs w:val="28"/>
        </w:rPr>
        <w:t xml:space="preserve">       О проведении внеклассных мероприятий за февраль 2026г.       </w:t>
      </w:r>
    </w:p>
    <w:p w:rsidR="00A3106D" w:rsidRPr="00145E60" w:rsidRDefault="003524B0" w:rsidP="00992C57">
      <w:pPr>
        <w:pStyle w:val="30"/>
        <w:shd w:val="clear" w:color="auto" w:fill="auto"/>
        <w:spacing w:before="0" w:after="302" w:line="180" w:lineRule="exact"/>
        <w:ind w:left="340"/>
        <w:rPr>
          <w:sz w:val="28"/>
          <w:szCs w:val="28"/>
        </w:rPr>
      </w:pPr>
      <w:r w:rsidRPr="00145E60">
        <w:rPr>
          <w:rStyle w:val="46pt"/>
          <w:sz w:val="28"/>
          <w:szCs w:val="28"/>
        </w:rPr>
        <w:tab/>
      </w:r>
    </w:p>
    <w:p w:rsidR="00A3106D" w:rsidRPr="00145E60" w:rsidRDefault="00992C57">
      <w:pPr>
        <w:pStyle w:val="20"/>
        <w:shd w:val="clear" w:color="auto" w:fill="auto"/>
        <w:tabs>
          <w:tab w:val="left" w:pos="2189"/>
          <w:tab w:val="left" w:pos="2779"/>
          <w:tab w:val="left" w:pos="4584"/>
        </w:tabs>
        <w:spacing w:after="0" w:line="322" w:lineRule="exact"/>
        <w:ind w:firstLine="740"/>
        <w:jc w:val="both"/>
        <w:rPr>
          <w:sz w:val="28"/>
          <w:szCs w:val="28"/>
        </w:rPr>
      </w:pPr>
      <w:r w:rsidRPr="00145E60">
        <w:rPr>
          <w:sz w:val="28"/>
          <w:szCs w:val="28"/>
        </w:rPr>
        <w:t>МКУ «Управление образования» информирует о том, что в</w:t>
      </w:r>
      <w:r w:rsidR="003524B0" w:rsidRPr="00145E60">
        <w:rPr>
          <w:sz w:val="28"/>
          <w:szCs w:val="28"/>
        </w:rPr>
        <w:t xml:space="preserve"> целях развития у подрастающего поколения чувства гражданственности, любви к Родине как важнейших духовно-нравственных ценностей, формирования социально значимых качеств, умения и готовности к их активному проявлению в созидательном процессе укрепления государства, обеспечения его жизненно важных интересов Министерством образования и науки Республики Дагестан разработан и утвержден календарный план воспитательной работы на 2025/2026 учебный год в Республике Дагестан и Перечень мероприятий, рекомендуемых к реализации в рамках календарного плана воспитательной работы в Республике Дагестан на 2025 /2026 учебный год (далее - Календарный план и Перечень мероприятий) </w:t>
      </w:r>
      <w:r w:rsidR="003524B0" w:rsidRPr="00145E60">
        <w:rPr>
          <w:rStyle w:val="21"/>
          <w:sz w:val="28"/>
          <w:szCs w:val="28"/>
        </w:rPr>
        <w:t>(прик</w:t>
      </w:r>
      <w:r w:rsidRPr="00145E60">
        <w:rPr>
          <w:rStyle w:val="21"/>
          <w:sz w:val="28"/>
          <w:szCs w:val="28"/>
        </w:rPr>
        <w:t>аз Минобрнауки РД от 18.09.2025№</w:t>
      </w:r>
      <w:r w:rsidR="003524B0" w:rsidRPr="00145E60">
        <w:rPr>
          <w:rStyle w:val="21"/>
          <w:sz w:val="28"/>
          <w:szCs w:val="28"/>
        </w:rPr>
        <w:t>08/1-1048/25</w:t>
      </w:r>
      <w:r w:rsidR="003524B0" w:rsidRPr="00145E60">
        <w:rPr>
          <w:rStyle w:val="21"/>
          <w:sz w:val="28"/>
          <w:szCs w:val="28"/>
        </w:rPr>
        <w:tab/>
        <w:t>«О реализации Календарного плана</w:t>
      </w:r>
    </w:p>
    <w:p w:rsidR="00A3106D" w:rsidRPr="00145E60" w:rsidRDefault="003524B0">
      <w:pPr>
        <w:pStyle w:val="50"/>
        <w:shd w:val="clear" w:color="auto" w:fill="auto"/>
        <w:rPr>
          <w:sz w:val="28"/>
          <w:szCs w:val="28"/>
        </w:rPr>
      </w:pPr>
      <w:r w:rsidRPr="00145E60">
        <w:rPr>
          <w:sz w:val="28"/>
          <w:szCs w:val="28"/>
        </w:rPr>
        <w:t>воспитательной работы и Перечня мероприятий, рекомендуемых к реализации в рамках календарного плана воспитательной работы на 2025/2026 учебный год в Республике Дагестан»).</w:t>
      </w:r>
    </w:p>
    <w:p w:rsidR="00A3106D" w:rsidRPr="00145E60" w:rsidRDefault="003524B0">
      <w:pPr>
        <w:pStyle w:val="20"/>
        <w:shd w:val="clear" w:color="auto" w:fill="auto"/>
        <w:spacing w:after="0" w:line="322" w:lineRule="exact"/>
        <w:ind w:firstLine="740"/>
        <w:jc w:val="both"/>
        <w:rPr>
          <w:sz w:val="28"/>
          <w:szCs w:val="28"/>
        </w:rPr>
      </w:pPr>
      <w:r w:rsidRPr="00145E60">
        <w:rPr>
          <w:sz w:val="28"/>
          <w:szCs w:val="28"/>
        </w:rPr>
        <w:t>Перечень мероприятий согласован с Министерством по делам молодежи Республики Дагестан и Региональным отделением «Движения первых».</w:t>
      </w:r>
    </w:p>
    <w:p w:rsidR="00A3106D" w:rsidRPr="00145E60" w:rsidRDefault="003524B0">
      <w:pPr>
        <w:pStyle w:val="20"/>
        <w:shd w:val="clear" w:color="auto" w:fill="auto"/>
        <w:spacing w:after="0" w:line="322" w:lineRule="exact"/>
        <w:ind w:firstLine="740"/>
        <w:jc w:val="both"/>
        <w:rPr>
          <w:sz w:val="28"/>
          <w:szCs w:val="28"/>
        </w:rPr>
      </w:pPr>
      <w:r w:rsidRPr="00145E60">
        <w:rPr>
          <w:sz w:val="28"/>
          <w:szCs w:val="28"/>
        </w:rPr>
        <w:t>В Календарный план включены 179 мероприятий по проведению в образовательных организациях памятных дат, Дней воинской славы Российской Федерации и Республики Дагестан и т.д.</w:t>
      </w:r>
    </w:p>
    <w:p w:rsidR="00992C57" w:rsidRPr="00145E60" w:rsidRDefault="003524B0">
      <w:pPr>
        <w:pStyle w:val="20"/>
        <w:shd w:val="clear" w:color="auto" w:fill="auto"/>
        <w:spacing w:after="0" w:line="322" w:lineRule="exact"/>
        <w:ind w:firstLine="740"/>
        <w:jc w:val="both"/>
        <w:rPr>
          <w:sz w:val="28"/>
          <w:szCs w:val="28"/>
        </w:rPr>
      </w:pPr>
      <w:r w:rsidRPr="00145E60">
        <w:rPr>
          <w:sz w:val="28"/>
          <w:szCs w:val="28"/>
        </w:rPr>
        <w:t>В рамках реализации Календарного плана в феврале 2026 г. в образовательных организациях запланировано проведение следующих мероприятий:</w:t>
      </w:r>
    </w:p>
    <w:p w:rsidR="00992C57" w:rsidRPr="00145E60" w:rsidRDefault="00992C57" w:rsidP="00992C57">
      <w:pPr>
        <w:pStyle w:val="40"/>
        <w:shd w:val="clear" w:color="auto" w:fill="auto"/>
        <w:spacing w:before="0" w:after="0" w:line="319" w:lineRule="exact"/>
        <w:ind w:firstLine="820"/>
      </w:pPr>
      <w:r w:rsidRPr="00145E60">
        <w:t>2 февраля - мероприятия, посвященные Дню воинской славы России; Дню разгрома советскими войсками немецко-фашистских войск в Сталинградской битве (1943);</w:t>
      </w:r>
    </w:p>
    <w:p w:rsidR="00992C57" w:rsidRPr="00145E60" w:rsidRDefault="00992C57" w:rsidP="00992C57">
      <w:pPr>
        <w:pStyle w:val="40"/>
        <w:numPr>
          <w:ilvl w:val="0"/>
          <w:numId w:val="1"/>
        </w:numPr>
        <w:shd w:val="clear" w:color="auto" w:fill="auto"/>
        <w:tabs>
          <w:tab w:val="left" w:pos="1108"/>
        </w:tabs>
        <w:spacing w:before="0" w:after="0" w:line="319" w:lineRule="exact"/>
        <w:ind w:firstLine="820"/>
      </w:pPr>
      <w:r w:rsidRPr="00145E60">
        <w:t>февраля - мероприятия, посвященные Всемирному дню балета;</w:t>
      </w:r>
    </w:p>
    <w:p w:rsidR="00992C57" w:rsidRPr="00145E60" w:rsidRDefault="00992C57" w:rsidP="00992C57">
      <w:pPr>
        <w:pStyle w:val="40"/>
        <w:numPr>
          <w:ilvl w:val="0"/>
          <w:numId w:val="1"/>
        </w:numPr>
        <w:shd w:val="clear" w:color="auto" w:fill="auto"/>
        <w:tabs>
          <w:tab w:val="left" w:pos="1108"/>
        </w:tabs>
        <w:spacing w:before="0" w:after="0" w:line="319" w:lineRule="exact"/>
        <w:ind w:firstLine="820"/>
      </w:pPr>
      <w:r w:rsidRPr="00145E60">
        <w:t>февраля - мероприятия, посвященные Дню российской науки;</w:t>
      </w:r>
    </w:p>
    <w:p w:rsidR="00992C57" w:rsidRPr="00145E60" w:rsidRDefault="00992C57" w:rsidP="00992C57">
      <w:pPr>
        <w:pStyle w:val="40"/>
        <w:numPr>
          <w:ilvl w:val="0"/>
          <w:numId w:val="1"/>
        </w:numPr>
        <w:shd w:val="clear" w:color="auto" w:fill="auto"/>
        <w:tabs>
          <w:tab w:val="left" w:pos="1105"/>
        </w:tabs>
        <w:spacing w:before="0" w:after="0" w:line="319" w:lineRule="exact"/>
        <w:ind w:firstLine="820"/>
      </w:pPr>
      <w:r w:rsidRPr="00145E60">
        <w:t>февраля - мероприятия, посвященные Дню образования гражданской авиации России (1923);</w:t>
      </w:r>
    </w:p>
    <w:p w:rsidR="00992C57" w:rsidRPr="00145E60" w:rsidRDefault="00992C57" w:rsidP="00992C57">
      <w:pPr>
        <w:pStyle w:val="40"/>
        <w:numPr>
          <w:ilvl w:val="0"/>
          <w:numId w:val="2"/>
        </w:numPr>
        <w:shd w:val="clear" w:color="auto" w:fill="auto"/>
        <w:tabs>
          <w:tab w:val="left" w:pos="1232"/>
        </w:tabs>
        <w:spacing w:before="0" w:after="0" w:line="319" w:lineRule="exact"/>
        <w:ind w:firstLine="820"/>
      </w:pPr>
      <w:r w:rsidRPr="00145E60">
        <w:t>февраля - мероприятия, посвященные Дню книгодарения;</w:t>
      </w:r>
    </w:p>
    <w:p w:rsidR="00992C57" w:rsidRPr="00145E60" w:rsidRDefault="00992C57" w:rsidP="00992C57">
      <w:pPr>
        <w:pStyle w:val="40"/>
        <w:shd w:val="clear" w:color="auto" w:fill="auto"/>
        <w:spacing w:before="0" w:after="0" w:line="319" w:lineRule="exact"/>
        <w:ind w:firstLine="820"/>
      </w:pPr>
      <w:r w:rsidRPr="00145E60">
        <w:t>18 февраля - мероприятия, посвященные Дню транспортной полиции;</w:t>
      </w:r>
    </w:p>
    <w:p w:rsidR="00992C57" w:rsidRPr="00145E60" w:rsidRDefault="00992C57" w:rsidP="00992C57">
      <w:pPr>
        <w:pStyle w:val="40"/>
        <w:numPr>
          <w:ilvl w:val="0"/>
          <w:numId w:val="2"/>
        </w:numPr>
        <w:shd w:val="clear" w:color="auto" w:fill="auto"/>
        <w:tabs>
          <w:tab w:val="left" w:pos="1132"/>
        </w:tabs>
        <w:spacing w:before="0" w:after="0" w:line="319" w:lineRule="exact"/>
        <w:ind w:firstLine="820"/>
      </w:pPr>
      <w:r w:rsidRPr="00145E60">
        <w:t>февраля - мероприятия, посвященные Дню памяти воинов- интернационалистов;</w:t>
      </w:r>
    </w:p>
    <w:p w:rsidR="00992C57" w:rsidRPr="00145E60" w:rsidRDefault="00992C57" w:rsidP="00992C57">
      <w:pPr>
        <w:pStyle w:val="40"/>
        <w:shd w:val="clear" w:color="auto" w:fill="auto"/>
        <w:spacing w:before="0" w:after="0" w:line="319" w:lineRule="exact"/>
        <w:ind w:firstLine="820"/>
      </w:pPr>
      <w:r w:rsidRPr="00145E60">
        <w:t xml:space="preserve">21 февраля - мероприятия, посвященные Международному дню </w:t>
      </w:r>
      <w:r w:rsidRPr="00145E60">
        <w:lastRenderedPageBreak/>
        <w:t>родного языка;</w:t>
      </w:r>
    </w:p>
    <w:p w:rsidR="00992C57" w:rsidRPr="00145E60" w:rsidRDefault="00992C57" w:rsidP="00992C57">
      <w:pPr>
        <w:pStyle w:val="40"/>
        <w:shd w:val="clear" w:color="auto" w:fill="auto"/>
        <w:spacing w:before="0" w:after="0" w:line="319" w:lineRule="exact"/>
        <w:ind w:firstLine="820"/>
      </w:pPr>
      <w:r w:rsidRPr="00145E60">
        <w:t>23 февраля - мероприятия, посвященные Дню защитника Отечества;</w:t>
      </w:r>
    </w:p>
    <w:p w:rsidR="00992C57" w:rsidRPr="00145E60" w:rsidRDefault="00992C57" w:rsidP="00992C57">
      <w:pPr>
        <w:pStyle w:val="40"/>
        <w:shd w:val="clear" w:color="auto" w:fill="auto"/>
        <w:spacing w:before="0" w:after="0" w:line="319" w:lineRule="exact"/>
        <w:ind w:firstLine="820"/>
      </w:pPr>
      <w:r w:rsidRPr="00145E60">
        <w:t>27 февраля - мероприятия, посвященные Дню Сил специальной операции.</w:t>
      </w:r>
    </w:p>
    <w:p w:rsidR="00992C57" w:rsidRPr="00145E60" w:rsidRDefault="00992C57" w:rsidP="00992C57">
      <w:pPr>
        <w:pStyle w:val="20"/>
        <w:shd w:val="clear" w:color="auto" w:fill="auto"/>
        <w:spacing w:after="0" w:line="319" w:lineRule="exact"/>
        <w:ind w:firstLine="820"/>
        <w:jc w:val="both"/>
        <w:rPr>
          <w:sz w:val="28"/>
          <w:szCs w:val="28"/>
        </w:rPr>
      </w:pPr>
      <w:r w:rsidRPr="00145E60">
        <w:rPr>
          <w:sz w:val="28"/>
          <w:szCs w:val="28"/>
        </w:rPr>
        <w:t xml:space="preserve">Методические рекомендации по проведению мероприятий размещены по ссылке: </w:t>
      </w:r>
      <w:hyperlink r:id="rId7" w:history="1">
        <w:r w:rsidRPr="00145E60">
          <w:rPr>
            <w:rStyle w:val="a3"/>
            <w:sz w:val="28"/>
            <w:szCs w:val="28"/>
          </w:rPr>
          <w:t>https://disk.vandex.ru7d/YX1s3ww0i1GcRA</w:t>
        </w:r>
      </w:hyperlink>
      <w:r w:rsidRPr="00145E60">
        <w:rPr>
          <w:sz w:val="28"/>
          <w:szCs w:val="28"/>
          <w:lang w:eastAsia="en-US" w:bidi="en-US"/>
        </w:rPr>
        <w:t>.</w:t>
      </w:r>
    </w:p>
    <w:p w:rsidR="00145E60" w:rsidRDefault="00992C57" w:rsidP="00145E60">
      <w:pPr>
        <w:pStyle w:val="20"/>
        <w:shd w:val="clear" w:color="auto" w:fill="auto"/>
        <w:spacing w:after="0" w:line="319" w:lineRule="exact"/>
        <w:ind w:firstLine="820"/>
        <w:jc w:val="both"/>
        <w:rPr>
          <w:sz w:val="28"/>
          <w:szCs w:val="28"/>
        </w:rPr>
      </w:pPr>
      <w:r w:rsidRPr="00145E60">
        <w:rPr>
          <w:sz w:val="28"/>
          <w:szCs w:val="28"/>
        </w:rPr>
        <w:t>При организации и проведении мероприятий просим привлекать участников СВО, представителей Общественной палаты Республики Дагестан, Совета старейшин, ДРО ВООВ «БОЕВОЕ БРАТСТВО», ДРО «Память гор», ДРОО «Сила в Единстве», Регионального филиала Государственного Фонда «Защитники Отечества», Сообщество «Сила матерей</w:t>
      </w:r>
      <w:r w:rsidR="00145E60">
        <w:rPr>
          <w:sz w:val="28"/>
          <w:szCs w:val="28"/>
        </w:rPr>
        <w:t>», лидеров общественного мнения. В связи с вышеизложенным,Вам необходимо взять подличный контроль выполнение вышеуказанных мероприятий.</w:t>
      </w:r>
    </w:p>
    <w:p w:rsidR="00145E60" w:rsidRDefault="00145E60" w:rsidP="00145E60">
      <w:pPr>
        <w:pStyle w:val="20"/>
        <w:shd w:val="clear" w:color="auto" w:fill="auto"/>
        <w:spacing w:after="0" w:line="319" w:lineRule="exact"/>
        <w:ind w:firstLine="820"/>
        <w:jc w:val="both"/>
        <w:rPr>
          <w:sz w:val="28"/>
          <w:szCs w:val="28"/>
        </w:rPr>
      </w:pPr>
    </w:p>
    <w:p w:rsidR="00145E60" w:rsidRDefault="00145E60" w:rsidP="00145E60">
      <w:pPr>
        <w:pStyle w:val="20"/>
        <w:shd w:val="clear" w:color="auto" w:fill="auto"/>
        <w:spacing w:after="0" w:line="319" w:lineRule="exact"/>
        <w:jc w:val="both"/>
        <w:rPr>
          <w:sz w:val="28"/>
          <w:szCs w:val="28"/>
        </w:rPr>
      </w:pPr>
      <w:r>
        <w:rPr>
          <w:sz w:val="28"/>
          <w:szCs w:val="28"/>
        </w:rPr>
        <w:t>Начальник МКУ «Управление образования»:              Х.Н.Исаева</w:t>
      </w:r>
    </w:p>
    <w:p w:rsidR="00992C57" w:rsidRPr="00145E60" w:rsidRDefault="00992C57" w:rsidP="00992C57">
      <w:pPr>
        <w:pStyle w:val="20"/>
        <w:shd w:val="clear" w:color="auto" w:fill="auto"/>
        <w:spacing w:after="596" w:line="319" w:lineRule="exact"/>
        <w:jc w:val="both"/>
        <w:rPr>
          <w:sz w:val="28"/>
          <w:szCs w:val="28"/>
        </w:rPr>
      </w:pPr>
      <w:r w:rsidRPr="00145E60">
        <w:rPr>
          <w:sz w:val="28"/>
          <w:szCs w:val="28"/>
        </w:rPr>
        <w:t>.</w:t>
      </w:r>
    </w:p>
    <w:p w:rsidR="00A3106D" w:rsidRPr="00145E60" w:rsidRDefault="003524B0">
      <w:pPr>
        <w:pStyle w:val="20"/>
        <w:shd w:val="clear" w:color="auto" w:fill="auto"/>
        <w:spacing w:after="0" w:line="322" w:lineRule="exact"/>
        <w:ind w:firstLine="740"/>
        <w:jc w:val="both"/>
        <w:rPr>
          <w:sz w:val="28"/>
          <w:szCs w:val="28"/>
        </w:rPr>
      </w:pPr>
      <w:r w:rsidRPr="00145E60">
        <w:rPr>
          <w:sz w:val="28"/>
          <w:szCs w:val="28"/>
        </w:rPr>
        <w:br w:type="page"/>
      </w:r>
    </w:p>
    <w:p w:rsidR="00A3106D" w:rsidRPr="00992C57" w:rsidRDefault="00145E60" w:rsidP="00992C57">
      <w:pPr>
        <w:pStyle w:val="20"/>
        <w:shd w:val="clear" w:color="auto" w:fill="auto"/>
        <w:spacing w:after="596" w:line="319" w:lineRule="exact"/>
        <w:ind w:firstLine="820"/>
        <w:jc w:val="both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684530" distL="3651885" distR="63500" simplePos="0" relativeHeight="377487104" behindDoc="1" locked="0" layoutInCell="1" allowOverlap="1">
                <wp:simplePos x="0" y="0"/>
                <wp:positionH relativeFrom="margin">
                  <wp:posOffset>5150485</wp:posOffset>
                </wp:positionH>
                <wp:positionV relativeFrom="paragraph">
                  <wp:posOffset>-24130</wp:posOffset>
                </wp:positionV>
                <wp:extent cx="977900" cy="177800"/>
                <wp:effectExtent l="0" t="4445" r="0" b="0"/>
                <wp:wrapSquare wrapText="lef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06D" w:rsidRPr="00992C57" w:rsidRDefault="00A3106D">
                            <w:pPr>
                              <w:pStyle w:val="40"/>
                              <w:shd w:val="clear" w:color="auto" w:fill="auto"/>
                              <w:spacing w:before="0" w:after="0" w:line="280" w:lineRule="exact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5.55pt;margin-top:-1.9pt;width:77pt;height:14pt;z-index:-125829376;visibility:visible;mso-wrap-style:square;mso-width-percent:0;mso-height-percent:0;mso-wrap-distance-left:287.55pt;mso-wrap-distance-top:0;mso-wrap-distance-right:5pt;mso-wrap-distance-bottom:53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" filled="f" stroked="f">
                <v:textbox style="mso-fit-shape-to-text:t" inset="0,0,0,0">
                  <w:txbxContent>
                    <w:p w:rsidR="00A3106D" w:rsidRPr="00992C57" w:rsidRDefault="00A3106D">
                      <w:pPr>
                        <w:pStyle w:val="40"/>
                        <w:shd w:val="clear" w:color="auto" w:fill="auto"/>
                        <w:spacing w:before="0" w:after="0" w:line="280" w:lineRule="exact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233045" distR="1989455" simplePos="0" relativeHeight="377487105" behindDoc="1" locked="0" layoutInCell="1" allowOverlap="1">
                <wp:simplePos x="0" y="0"/>
                <wp:positionH relativeFrom="margin">
                  <wp:posOffset>1731645</wp:posOffset>
                </wp:positionH>
                <wp:positionV relativeFrom="paragraph">
                  <wp:posOffset>-9525</wp:posOffset>
                </wp:positionV>
                <wp:extent cx="2407285" cy="224790"/>
                <wp:effectExtent l="0" t="0" r="4445" b="1270"/>
                <wp:wrapSquare wrapText="left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728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06D" w:rsidRPr="00992C57" w:rsidRDefault="00A3106D" w:rsidP="00992C57">
                            <w:pPr>
                              <w:pStyle w:val="6"/>
                              <w:shd w:val="clear" w:color="auto" w:fill="auto"/>
                              <w:spacing w:after="116"/>
                              <w:ind w:right="340" w:firstLine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36.35pt;margin-top:-.75pt;width:189.55pt;height:17.7pt;z-index:-125829375;visibility:visible;mso-wrap-style:square;mso-width-percent:0;mso-height-percent:0;mso-wrap-distance-left:18.35pt;mso-wrap-distance-top:0;mso-wrap-distance-right:156.6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AUsrwIAALA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" filled="f" stroked="f">
                <v:textbox style="mso-fit-shape-to-text:t" inset="0,0,0,0">
                  <w:txbxContent>
                    <w:p w:rsidR="00A3106D" w:rsidRPr="00992C57" w:rsidRDefault="00A3106D" w:rsidP="00992C57">
                      <w:pPr>
                        <w:pStyle w:val="6"/>
                        <w:shd w:val="clear" w:color="auto" w:fill="auto"/>
                        <w:spacing w:after="116"/>
                        <w:ind w:right="340" w:firstLine="0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sectPr w:rsidR="00A3106D" w:rsidRPr="00992C57" w:rsidSect="003A73BD">
      <w:pgSz w:w="11900" w:h="16840"/>
      <w:pgMar w:top="142" w:right="648" w:bottom="739" w:left="16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72F" w:rsidRDefault="004D072F">
      <w:r>
        <w:separator/>
      </w:r>
    </w:p>
  </w:endnote>
  <w:endnote w:type="continuationSeparator" w:id="0">
    <w:p w:rsidR="004D072F" w:rsidRDefault="004D0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72F" w:rsidRDefault="004D072F"/>
  </w:footnote>
  <w:footnote w:type="continuationSeparator" w:id="0">
    <w:p w:rsidR="004D072F" w:rsidRDefault="004D07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26F9"/>
    <w:multiLevelType w:val="multilevel"/>
    <w:tmpl w:val="9230AFB8"/>
    <w:lvl w:ilvl="0">
      <w:start w:val="14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EA66156"/>
    <w:multiLevelType w:val="multilevel"/>
    <w:tmpl w:val="C2688F22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06D"/>
    <w:rsid w:val="00145E60"/>
    <w:rsid w:val="003524B0"/>
    <w:rsid w:val="003A73BD"/>
    <w:rsid w:val="004D072F"/>
    <w:rsid w:val="00894DAF"/>
    <w:rsid w:val="00992C57"/>
    <w:rsid w:val="00A3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8B525"/>
  <w15:docId w15:val="{3D014841-5AB0-4BAE-8205-CFDD81A4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Exact0">
    <w:name w:val="Основной текст (7) + Полужирный Exact"/>
    <w:basedOn w:val="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6pt">
    <w:name w:val="Основной текст (4) + 6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11pt">
    <w:name w:val="Основной текст (4) + 11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6pt0">
    <w:name w:val="Основной текст (4) + 6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after="120" w:line="238" w:lineRule="exact"/>
      <w:ind w:firstLine="2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before="120" w:line="243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3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d/YX1s3ww0i1Gc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PC</cp:lastModifiedBy>
  <cp:revision>3</cp:revision>
  <dcterms:created xsi:type="dcterms:W3CDTF">2026-02-03T09:30:00Z</dcterms:created>
  <dcterms:modified xsi:type="dcterms:W3CDTF">2026-02-04T12:19:00Z</dcterms:modified>
</cp:coreProperties>
</file>